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BB7D" w14:textId="77777777" w:rsidR="00423D4B" w:rsidRDefault="00000000">
      <w:pPr>
        <w:pStyle w:val="Title"/>
      </w:pPr>
      <w:r>
        <w:t>June 2026 Profit and Loss</w:t>
      </w:r>
    </w:p>
    <w:p w14:paraId="7F817449" w14:textId="77777777" w:rsidR="00423D4B" w:rsidRDefault="00000000">
      <w:pPr>
        <w:spacing w:after="60"/>
      </w:pPr>
      <w:r>
        <w:rPr>
          <w:b/>
          <w:color w:val="666666"/>
          <w:sz w:val="19"/>
        </w:rPr>
        <w:t>Columns Q and R  |  Unaudited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296"/>
        <w:gridCol w:w="2168"/>
        <w:gridCol w:w="2168"/>
        <w:gridCol w:w="2168"/>
      </w:tblGrid>
      <w:tr w:rsidR="00423D4B" w14:paraId="6F190962" w14:textId="77777777">
        <w:trPr>
          <w:tblHeader/>
          <w:jc w:val="center"/>
        </w:trPr>
        <w:tc>
          <w:tcPr>
            <w:tcW w:w="2700" w:type="dxa"/>
            <w:shd w:val="clear" w:color="auto" w:fill="1F4E78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4571878" w14:textId="77777777" w:rsidR="00423D4B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Account</w:t>
            </w:r>
          </w:p>
        </w:tc>
        <w:tc>
          <w:tcPr>
            <w:tcW w:w="2700" w:type="dxa"/>
            <w:shd w:val="clear" w:color="auto" w:fill="1F4E78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C52887D" w14:textId="77777777" w:rsidR="00423D4B" w:rsidRDefault="00000000">
            <w:pPr>
              <w:spacing w:after="0"/>
              <w:jc w:val="right"/>
            </w:pPr>
            <w:r>
              <w:rPr>
                <w:b/>
                <w:color w:val="FFFFFF"/>
                <w:sz w:val="17"/>
              </w:rPr>
              <w:t>Column Q</w:t>
            </w:r>
          </w:p>
        </w:tc>
        <w:tc>
          <w:tcPr>
            <w:tcW w:w="2700" w:type="dxa"/>
            <w:shd w:val="clear" w:color="auto" w:fill="1F4E78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54AF588" w14:textId="77777777" w:rsidR="00423D4B" w:rsidRDefault="00000000">
            <w:pPr>
              <w:spacing w:after="0"/>
              <w:jc w:val="right"/>
            </w:pPr>
            <w:r>
              <w:rPr>
                <w:b/>
                <w:color w:val="FFFFFF"/>
                <w:sz w:val="17"/>
              </w:rPr>
              <w:t>Column R</w:t>
            </w:r>
          </w:p>
        </w:tc>
        <w:tc>
          <w:tcPr>
            <w:tcW w:w="2700" w:type="dxa"/>
            <w:shd w:val="clear" w:color="auto" w:fill="1F4E78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7BA3F3E" w14:textId="77777777" w:rsidR="00423D4B" w:rsidRDefault="00000000">
            <w:pPr>
              <w:spacing w:after="0"/>
              <w:jc w:val="right"/>
            </w:pPr>
            <w:r>
              <w:rPr>
                <w:b/>
                <w:color w:val="FFFFFF"/>
                <w:sz w:val="17"/>
              </w:rPr>
              <w:t>June total</w:t>
            </w:r>
          </w:p>
        </w:tc>
      </w:tr>
      <w:tr w:rsidR="00423D4B" w14:paraId="7BBB2903" w14:textId="77777777">
        <w:trPr>
          <w:jc w:val="center"/>
        </w:trPr>
        <w:tc>
          <w:tcPr>
            <w:tcW w:w="10800" w:type="dxa"/>
            <w:gridSpan w:val="4"/>
            <w:shd w:val="clear" w:color="auto" w:fill="DCE6F1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E89E8F7" w14:textId="77777777" w:rsidR="00423D4B" w:rsidRDefault="00000000">
            <w:pPr>
              <w:spacing w:after="0"/>
            </w:pPr>
            <w:r>
              <w:rPr>
                <w:b/>
                <w:color w:val="1F4E78"/>
                <w:sz w:val="17"/>
              </w:rPr>
              <w:t>REVENUES</w:t>
            </w:r>
          </w:p>
        </w:tc>
      </w:tr>
      <w:tr w:rsidR="00423D4B" w14:paraId="76D0FADD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6215DC3" w14:textId="77777777" w:rsidR="00423D4B" w:rsidRDefault="00000000">
            <w:pPr>
              <w:spacing w:after="0"/>
            </w:pPr>
            <w:r>
              <w:t>401327  Development fees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916DD7A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3B70C7" w14:textId="77777777" w:rsidR="00423D4B" w:rsidRDefault="00000000">
            <w:pPr>
              <w:spacing w:after="0"/>
              <w:jc w:val="right"/>
            </w:pPr>
            <w:r>
              <w:t>3,051.01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626BDE" w14:textId="77777777" w:rsidR="00423D4B" w:rsidRDefault="00000000">
            <w:pPr>
              <w:spacing w:after="0"/>
              <w:jc w:val="right"/>
            </w:pPr>
            <w:r>
              <w:t>3,051.01</w:t>
            </w:r>
          </w:p>
        </w:tc>
      </w:tr>
      <w:tr w:rsidR="00423D4B" w14:paraId="7C459834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A34DA9C" w14:textId="77777777" w:rsidR="00423D4B" w:rsidRDefault="00000000">
            <w:pPr>
              <w:spacing w:after="0"/>
            </w:pPr>
            <w:r>
              <w:t>410900  State — other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8B362EB" w14:textId="77777777" w:rsidR="00423D4B" w:rsidRDefault="00000000">
            <w:pPr>
              <w:spacing w:after="0"/>
              <w:jc w:val="right"/>
            </w:pPr>
            <w:r>
              <w:t>417.04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E6BFD1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35984B9" w14:textId="77777777" w:rsidR="00423D4B" w:rsidRDefault="00000000">
            <w:pPr>
              <w:spacing w:after="0"/>
              <w:jc w:val="right"/>
            </w:pPr>
            <w:r>
              <w:t>417.04</w:t>
            </w:r>
          </w:p>
        </w:tc>
      </w:tr>
      <w:tr w:rsidR="00423D4B" w14:paraId="15D4F4E5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4ECEB6B" w14:textId="77777777" w:rsidR="00423D4B" w:rsidRDefault="00000000">
            <w:pPr>
              <w:spacing w:after="0"/>
            </w:pPr>
            <w:r>
              <w:t>430022  Other counties and cities — Yolo County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0102A55" w14:textId="77777777" w:rsidR="00423D4B" w:rsidRDefault="00000000">
            <w:pPr>
              <w:spacing w:after="0"/>
              <w:jc w:val="right"/>
            </w:pPr>
            <w:r>
              <w:t>30,593.75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734DD23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1474E2" w14:textId="77777777" w:rsidR="00423D4B" w:rsidRDefault="00000000">
            <w:pPr>
              <w:spacing w:after="0"/>
              <w:jc w:val="right"/>
            </w:pPr>
            <w:r>
              <w:t>30,593.75</w:t>
            </w:r>
          </w:p>
        </w:tc>
      </w:tr>
      <w:tr w:rsidR="00423D4B" w14:paraId="40C396F7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5C3B329" w14:textId="77777777" w:rsidR="00423D4B" w:rsidRDefault="00000000">
            <w:pPr>
              <w:spacing w:after="0"/>
            </w:pPr>
            <w:r>
              <w:t>430070  Other tribal — Yocha Dehe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FBCE7B0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D1122D3" w14:textId="77777777" w:rsidR="00423D4B" w:rsidRDefault="00000000">
            <w:pPr>
              <w:spacing w:after="0"/>
              <w:jc w:val="right"/>
            </w:pPr>
            <w:r>
              <w:t>16,667.00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571FB54" w14:textId="77777777" w:rsidR="00423D4B" w:rsidRDefault="00000000">
            <w:pPr>
              <w:spacing w:after="0"/>
              <w:jc w:val="right"/>
            </w:pPr>
            <w:r>
              <w:t>16,667.00</w:t>
            </w:r>
          </w:p>
        </w:tc>
      </w:tr>
      <w:tr w:rsidR="00423D4B" w14:paraId="399A0ABB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834637" w14:textId="77777777" w:rsidR="00423D4B" w:rsidRDefault="00000000">
            <w:pPr>
              <w:spacing w:after="0"/>
            </w:pPr>
            <w:r>
              <w:t>450307  Other miscellaneous contributions — nongovernmental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9298693" w14:textId="77777777" w:rsidR="00423D4B" w:rsidRDefault="00000000">
            <w:pPr>
              <w:spacing w:after="0"/>
              <w:jc w:val="right"/>
            </w:pPr>
            <w:r>
              <w:t>253.03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91C59AC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FA8CBA9" w14:textId="77777777" w:rsidR="00423D4B" w:rsidRDefault="00000000">
            <w:pPr>
              <w:spacing w:after="0"/>
              <w:jc w:val="right"/>
            </w:pPr>
            <w:r>
              <w:t>253.03</w:t>
            </w:r>
          </w:p>
        </w:tc>
      </w:tr>
      <w:tr w:rsidR="00423D4B" w14:paraId="2EF8A615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9A76FB" w14:textId="77777777" w:rsidR="00423D4B" w:rsidRDefault="00000000">
            <w:pPr>
              <w:spacing w:after="0"/>
            </w:pPr>
            <w:r>
              <w:rPr>
                <w:b/>
              </w:rPr>
              <w:t>Total revenues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1D36D39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31,263.82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7120F14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19,718.01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AD95757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50,981.83</w:t>
            </w:r>
          </w:p>
        </w:tc>
      </w:tr>
      <w:tr w:rsidR="00423D4B" w14:paraId="1CD8CE8B" w14:textId="77777777">
        <w:trPr>
          <w:jc w:val="center"/>
        </w:trPr>
        <w:tc>
          <w:tcPr>
            <w:tcW w:w="10800" w:type="dxa"/>
            <w:gridSpan w:val="4"/>
            <w:shd w:val="clear" w:color="auto" w:fill="DCE6F1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40848AD" w14:textId="77777777" w:rsidR="00423D4B" w:rsidRDefault="00000000">
            <w:pPr>
              <w:spacing w:after="0"/>
            </w:pPr>
            <w:r>
              <w:rPr>
                <w:b/>
                <w:color w:val="1F4E78"/>
                <w:sz w:val="17"/>
              </w:rPr>
              <w:t>PERSONNEL COSTS</w:t>
            </w:r>
          </w:p>
        </w:tc>
      </w:tr>
      <w:tr w:rsidR="00423D4B" w14:paraId="79BC0F13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787F17" w14:textId="77777777" w:rsidR="00423D4B" w:rsidRDefault="00000000">
            <w:pPr>
              <w:spacing w:after="0"/>
            </w:pPr>
            <w:r>
              <w:t>500100  Regular employees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B071F7" w14:textId="77777777" w:rsidR="00423D4B" w:rsidRDefault="00000000">
            <w:pPr>
              <w:spacing w:after="0"/>
              <w:jc w:val="right"/>
            </w:pPr>
            <w:r>
              <w:t>10,100.32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10FE0D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7EF1317" w14:textId="77777777" w:rsidR="00423D4B" w:rsidRDefault="00000000">
            <w:pPr>
              <w:spacing w:after="0"/>
              <w:jc w:val="right"/>
            </w:pPr>
            <w:r>
              <w:t>10,100.32</w:t>
            </w:r>
          </w:p>
        </w:tc>
      </w:tr>
      <w:tr w:rsidR="00423D4B" w14:paraId="73A21963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E9B552C" w14:textId="77777777" w:rsidR="00423D4B" w:rsidRDefault="00000000">
            <w:pPr>
              <w:spacing w:after="0"/>
            </w:pPr>
            <w:r>
              <w:t>500120  Overtime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81F49D4" w14:textId="77777777" w:rsidR="00423D4B" w:rsidRDefault="00000000">
            <w:pPr>
              <w:spacing w:after="0"/>
              <w:jc w:val="right"/>
            </w:pPr>
            <w:r>
              <w:t>420.00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36049D9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FFDB8A9" w14:textId="77777777" w:rsidR="00423D4B" w:rsidRDefault="00000000">
            <w:pPr>
              <w:spacing w:after="0"/>
              <w:jc w:val="right"/>
            </w:pPr>
            <w:r>
              <w:t>420.00</w:t>
            </w:r>
          </w:p>
        </w:tc>
      </w:tr>
      <w:tr w:rsidR="00423D4B" w14:paraId="47BB7B96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CB4DDAE" w14:textId="77777777" w:rsidR="00423D4B" w:rsidRDefault="00000000">
            <w:pPr>
              <w:spacing w:after="0"/>
            </w:pPr>
            <w:r>
              <w:t>501100  Retirement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1A939A6" w14:textId="77777777" w:rsidR="00423D4B" w:rsidRDefault="00000000">
            <w:pPr>
              <w:spacing w:after="0"/>
              <w:jc w:val="right"/>
            </w:pPr>
            <w:r>
              <w:t>1,329.10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155C30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27E70D6" w14:textId="77777777" w:rsidR="00423D4B" w:rsidRDefault="00000000">
            <w:pPr>
              <w:spacing w:after="0"/>
              <w:jc w:val="right"/>
            </w:pPr>
            <w:r>
              <w:t>1,329.10</w:t>
            </w:r>
          </w:p>
        </w:tc>
      </w:tr>
      <w:tr w:rsidR="00423D4B" w14:paraId="40CB6909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E810C06" w14:textId="77777777" w:rsidR="00423D4B" w:rsidRDefault="00000000">
            <w:pPr>
              <w:spacing w:after="0"/>
            </w:pPr>
            <w:r>
              <w:t>501120  Medicare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B72D8E" w14:textId="77777777" w:rsidR="00423D4B" w:rsidRDefault="00000000">
            <w:pPr>
              <w:spacing w:after="0"/>
              <w:jc w:val="right"/>
            </w:pPr>
            <w:r>
              <w:t>152.55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95B5F4E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163E817" w14:textId="77777777" w:rsidR="00423D4B" w:rsidRDefault="00000000">
            <w:pPr>
              <w:spacing w:after="0"/>
              <w:jc w:val="right"/>
            </w:pPr>
            <w:r>
              <w:t>152.55</w:t>
            </w:r>
          </w:p>
        </w:tc>
      </w:tr>
      <w:tr w:rsidR="00423D4B" w14:paraId="608E552F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6895E54" w14:textId="77777777" w:rsidR="00423D4B" w:rsidRDefault="00000000">
            <w:pPr>
              <w:spacing w:after="0"/>
            </w:pPr>
            <w:r>
              <w:rPr>
                <w:b/>
              </w:rPr>
              <w:t>Total personnel costs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EF4911B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12,001.97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6FBBC9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0.00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483D4FA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12,001.97</w:t>
            </w:r>
          </w:p>
        </w:tc>
      </w:tr>
      <w:tr w:rsidR="00423D4B" w14:paraId="3519AFCD" w14:textId="77777777">
        <w:trPr>
          <w:jc w:val="center"/>
        </w:trPr>
        <w:tc>
          <w:tcPr>
            <w:tcW w:w="10800" w:type="dxa"/>
            <w:gridSpan w:val="4"/>
            <w:shd w:val="clear" w:color="auto" w:fill="DCE6F1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F66C829" w14:textId="77777777" w:rsidR="00423D4B" w:rsidRDefault="00000000">
            <w:pPr>
              <w:spacing w:after="0"/>
            </w:pPr>
            <w:r>
              <w:rPr>
                <w:b/>
                <w:color w:val="1F4E78"/>
                <w:sz w:val="17"/>
              </w:rPr>
              <w:t>SERVICES AND SUPPLIES</w:t>
            </w:r>
          </w:p>
        </w:tc>
      </w:tr>
      <w:tr w:rsidR="00423D4B" w14:paraId="24AB00BC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57A1C52" w14:textId="77777777" w:rsidR="00423D4B" w:rsidRDefault="00000000">
            <w:pPr>
              <w:spacing w:after="0"/>
            </w:pPr>
            <w:r>
              <w:t>510010  Clothing and personal supplies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89D4F41" w14:textId="77777777" w:rsidR="00423D4B" w:rsidRDefault="00000000">
            <w:pPr>
              <w:spacing w:after="0"/>
              <w:jc w:val="right"/>
            </w:pPr>
            <w:r>
              <w:t>2,946.29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5F645CF" w14:textId="77777777" w:rsidR="00423D4B" w:rsidRDefault="00000000">
            <w:pPr>
              <w:spacing w:after="0"/>
              <w:jc w:val="right"/>
            </w:pPr>
            <w:r>
              <w:t>2,625.52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3E0DDD5" w14:textId="77777777" w:rsidR="00423D4B" w:rsidRDefault="00000000">
            <w:pPr>
              <w:spacing w:after="0"/>
              <w:jc w:val="right"/>
            </w:pPr>
            <w:r>
              <w:t>5,571.81</w:t>
            </w:r>
          </w:p>
        </w:tc>
      </w:tr>
      <w:tr w:rsidR="00423D4B" w14:paraId="685233B0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F47E34B" w14:textId="77777777" w:rsidR="00423D4B" w:rsidRDefault="00000000">
            <w:pPr>
              <w:spacing w:after="0"/>
            </w:pPr>
            <w:r>
              <w:t>510020  Communications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3E79A87" w14:textId="77777777" w:rsidR="00423D4B" w:rsidRDefault="00000000">
            <w:pPr>
              <w:spacing w:after="0"/>
              <w:jc w:val="right"/>
            </w:pPr>
            <w:r>
              <w:t>545.84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1FDE32" w14:textId="77777777" w:rsidR="00423D4B" w:rsidRDefault="00000000">
            <w:pPr>
              <w:spacing w:after="0"/>
              <w:jc w:val="right"/>
            </w:pPr>
            <w:r>
              <w:t>605.80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C9C03FF" w14:textId="77777777" w:rsidR="00423D4B" w:rsidRDefault="00000000">
            <w:pPr>
              <w:spacing w:after="0"/>
              <w:jc w:val="right"/>
            </w:pPr>
            <w:r>
              <w:t>1,151.64</w:t>
            </w:r>
          </w:p>
        </w:tc>
      </w:tr>
      <w:tr w:rsidR="00423D4B" w14:paraId="2E739292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495CFEA" w14:textId="77777777" w:rsidR="00423D4B" w:rsidRDefault="00000000">
            <w:pPr>
              <w:spacing w:after="0"/>
            </w:pPr>
            <w:r>
              <w:t>510030  Food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5609D7" w14:textId="77777777" w:rsidR="00423D4B" w:rsidRDefault="00000000">
            <w:pPr>
              <w:spacing w:after="0"/>
              <w:jc w:val="right"/>
            </w:pPr>
            <w:r>
              <w:t>215.83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9C46208" w14:textId="77777777" w:rsidR="00423D4B" w:rsidRDefault="00000000">
            <w:pPr>
              <w:spacing w:after="0"/>
              <w:jc w:val="right"/>
            </w:pPr>
            <w:r>
              <w:t>574.02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DF1C086" w14:textId="77777777" w:rsidR="00423D4B" w:rsidRDefault="00000000">
            <w:pPr>
              <w:spacing w:after="0"/>
              <w:jc w:val="right"/>
            </w:pPr>
            <w:r>
              <w:t>789.85</w:t>
            </w:r>
          </w:p>
        </w:tc>
      </w:tr>
      <w:tr w:rsidR="00423D4B" w14:paraId="3904B608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2CAC63B" w14:textId="77777777" w:rsidR="00423D4B" w:rsidRDefault="00000000">
            <w:pPr>
              <w:spacing w:after="0"/>
            </w:pPr>
            <w:r>
              <w:t>510040  Household expense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8237B15" w14:textId="77777777" w:rsidR="00423D4B" w:rsidRDefault="00000000">
            <w:pPr>
              <w:spacing w:after="0"/>
              <w:jc w:val="right"/>
            </w:pPr>
            <w:r>
              <w:t>721.51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435B090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AC37FA4" w14:textId="77777777" w:rsidR="00423D4B" w:rsidRDefault="00000000">
            <w:pPr>
              <w:spacing w:after="0"/>
              <w:jc w:val="right"/>
            </w:pPr>
            <w:r>
              <w:t>721.51</w:t>
            </w:r>
          </w:p>
        </w:tc>
      </w:tr>
      <w:tr w:rsidR="00423D4B" w14:paraId="5386469D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4C829B3" w14:textId="77777777" w:rsidR="00423D4B" w:rsidRDefault="00000000">
            <w:pPr>
              <w:spacing w:after="0"/>
            </w:pPr>
            <w:r>
              <w:t>510070  Maintenance — equipment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DF474DF" w14:textId="77777777" w:rsidR="00423D4B" w:rsidRDefault="00000000">
            <w:pPr>
              <w:spacing w:after="0"/>
              <w:jc w:val="right"/>
            </w:pPr>
            <w:r>
              <w:t>660.18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634555E" w14:textId="77777777" w:rsidR="00423D4B" w:rsidRDefault="00000000">
            <w:pPr>
              <w:spacing w:after="0"/>
              <w:jc w:val="right"/>
            </w:pPr>
            <w:r>
              <w:t>14,166.14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0BBE67E" w14:textId="77777777" w:rsidR="00423D4B" w:rsidRDefault="00000000">
            <w:pPr>
              <w:spacing w:after="0"/>
              <w:jc w:val="right"/>
            </w:pPr>
            <w:r>
              <w:t>14,826.32</w:t>
            </w:r>
          </w:p>
        </w:tc>
      </w:tr>
      <w:tr w:rsidR="00423D4B" w14:paraId="6478F318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14FE2E1" w14:textId="77777777" w:rsidR="00423D4B" w:rsidRDefault="00000000">
            <w:pPr>
              <w:spacing w:after="0"/>
            </w:pPr>
            <w:r>
              <w:t>510110  Office expense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0BFB684" w14:textId="77777777" w:rsidR="00423D4B" w:rsidRDefault="00000000">
            <w:pPr>
              <w:spacing w:after="0"/>
              <w:jc w:val="right"/>
            </w:pPr>
            <w:r>
              <w:t>171.36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C9CB8E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992EC1E" w14:textId="77777777" w:rsidR="00423D4B" w:rsidRDefault="00000000">
            <w:pPr>
              <w:spacing w:after="0"/>
              <w:jc w:val="right"/>
            </w:pPr>
            <w:r>
              <w:t>171.36</w:t>
            </w:r>
          </w:p>
        </w:tc>
      </w:tr>
      <w:tr w:rsidR="00423D4B" w14:paraId="66C99AFC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F12C267" w14:textId="77777777" w:rsidR="00423D4B" w:rsidRDefault="00000000">
            <w:pPr>
              <w:spacing w:after="0"/>
            </w:pPr>
            <w:r>
              <w:t>510180  Training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B8A55C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FACA041" w14:textId="77777777" w:rsidR="00423D4B" w:rsidRDefault="00000000">
            <w:pPr>
              <w:spacing w:after="0"/>
              <w:jc w:val="right"/>
            </w:pPr>
            <w:r>
              <w:t>4,725.00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C8C8B51" w14:textId="77777777" w:rsidR="00423D4B" w:rsidRDefault="00000000">
            <w:pPr>
              <w:spacing w:after="0"/>
              <w:jc w:val="right"/>
            </w:pPr>
            <w:r>
              <w:t>4,725.00</w:t>
            </w:r>
          </w:p>
        </w:tc>
      </w:tr>
      <w:tr w:rsidR="00423D4B" w14:paraId="31C8CED7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F4B996D" w14:textId="77777777" w:rsidR="00423D4B" w:rsidRDefault="00000000">
            <w:pPr>
              <w:spacing w:after="0"/>
            </w:pPr>
            <w:r>
              <w:t>510190  Minor equipment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49C94E" w14:textId="77777777" w:rsidR="00423D4B" w:rsidRDefault="00000000">
            <w:pPr>
              <w:spacing w:after="0"/>
              <w:jc w:val="right"/>
            </w:pPr>
            <w:r>
              <w:t>5,802.28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3BCA5F5" w14:textId="77777777" w:rsidR="00423D4B" w:rsidRDefault="00000000">
            <w:pPr>
              <w:spacing w:after="0"/>
              <w:jc w:val="right"/>
            </w:pPr>
            <w:r>
              <w:t>4,278.50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7375BC7" w14:textId="77777777" w:rsidR="00423D4B" w:rsidRDefault="00000000">
            <w:pPr>
              <w:spacing w:after="0"/>
              <w:jc w:val="right"/>
            </w:pPr>
            <w:r>
              <w:t>10,080.78</w:t>
            </w:r>
          </w:p>
        </w:tc>
      </w:tr>
      <w:tr w:rsidR="00423D4B" w14:paraId="11C8E7E1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FB3D702" w14:textId="77777777" w:rsidR="00423D4B" w:rsidRDefault="00000000">
            <w:pPr>
              <w:spacing w:after="0"/>
            </w:pPr>
            <w:r>
              <w:t>510200  Transportation and travel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14C5DD1" w14:textId="77777777" w:rsidR="00423D4B" w:rsidRDefault="00000000">
            <w:pPr>
              <w:spacing w:after="0"/>
              <w:jc w:val="right"/>
            </w:pPr>
            <w:r>
              <w:t>12.00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9B7D897" w14:textId="77777777" w:rsidR="00423D4B" w:rsidRDefault="00000000">
            <w:pPr>
              <w:spacing w:after="0"/>
              <w:jc w:val="right"/>
            </w:pPr>
            <w:r>
              <w:t>231.77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CFD0580" w14:textId="77777777" w:rsidR="00423D4B" w:rsidRDefault="00000000">
            <w:pPr>
              <w:spacing w:after="0"/>
              <w:jc w:val="right"/>
            </w:pPr>
            <w:r>
              <w:t>243.77</w:t>
            </w:r>
          </w:p>
        </w:tc>
      </w:tr>
      <w:tr w:rsidR="00423D4B" w14:paraId="082AA53C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3745743" w14:textId="77777777" w:rsidR="00423D4B" w:rsidRDefault="00000000">
            <w:pPr>
              <w:spacing w:after="0"/>
            </w:pPr>
            <w:r>
              <w:t>510201  Transportation and travel — fuel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1448BD9" w14:textId="77777777" w:rsidR="00423D4B" w:rsidRDefault="00000000">
            <w:pPr>
              <w:spacing w:after="0"/>
              <w:jc w:val="right"/>
            </w:pPr>
            <w:r>
              <w:t>2,600.97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DB5A387" w14:textId="77777777" w:rsidR="00423D4B" w:rsidRDefault="00000000">
            <w:pPr>
              <w:spacing w:after="0"/>
              <w:jc w:val="right"/>
            </w:pPr>
            <w:r>
              <w:t>656.51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C4F4583" w14:textId="77777777" w:rsidR="00423D4B" w:rsidRDefault="00000000">
            <w:pPr>
              <w:spacing w:after="0"/>
              <w:jc w:val="right"/>
            </w:pPr>
            <w:r>
              <w:t>3,257.48</w:t>
            </w:r>
          </w:p>
        </w:tc>
      </w:tr>
      <w:tr w:rsidR="00423D4B" w14:paraId="361EEF9D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7119EF9" w14:textId="77777777" w:rsidR="00423D4B" w:rsidRDefault="00000000">
            <w:pPr>
              <w:spacing w:after="0"/>
            </w:pPr>
            <w:r>
              <w:t>510220  Utilities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0CAECB" w14:textId="77777777" w:rsidR="00423D4B" w:rsidRDefault="00000000">
            <w:pPr>
              <w:spacing w:after="0"/>
              <w:jc w:val="right"/>
            </w:pPr>
            <w:r>
              <w:t>394.31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39A70A5" w14:textId="77777777" w:rsidR="00423D4B" w:rsidRDefault="00000000">
            <w:pPr>
              <w:spacing w:after="0"/>
              <w:jc w:val="right"/>
            </w:pPr>
            <w:r>
              <w:t>502.88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6E04E0C" w14:textId="77777777" w:rsidR="00423D4B" w:rsidRDefault="00000000">
            <w:pPr>
              <w:spacing w:after="0"/>
              <w:jc w:val="right"/>
            </w:pPr>
            <w:r>
              <w:t>897.19</w:t>
            </w:r>
          </w:p>
        </w:tc>
      </w:tr>
      <w:tr w:rsidR="00423D4B" w14:paraId="13CEFBF1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BDB17ED" w14:textId="77777777" w:rsidR="00423D4B" w:rsidRDefault="00000000">
            <w:pPr>
              <w:spacing w:after="0"/>
            </w:pPr>
            <w:r>
              <w:t>510252  Information technology services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F31BA48" w14:textId="77777777" w:rsidR="00423D4B" w:rsidRDefault="00000000">
            <w:pPr>
              <w:spacing w:after="0"/>
              <w:jc w:val="right"/>
            </w:pPr>
            <w:r>
              <w:t>19.98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1C45E88" w14:textId="77777777" w:rsidR="00423D4B" w:rsidRDefault="00000000">
            <w:pPr>
              <w:spacing w:after="0"/>
              <w:jc w:val="right"/>
            </w:pPr>
            <w:r>
              <w:t>19.98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6B6358" w14:textId="77777777" w:rsidR="00423D4B" w:rsidRDefault="00000000">
            <w:pPr>
              <w:spacing w:after="0"/>
              <w:jc w:val="right"/>
            </w:pPr>
            <w:r>
              <w:t>39.96</w:t>
            </w:r>
          </w:p>
        </w:tc>
      </w:tr>
      <w:tr w:rsidR="00423D4B" w14:paraId="7252BBDF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A3FF48" w14:textId="77777777" w:rsidR="00423D4B" w:rsidRDefault="00000000">
            <w:pPr>
              <w:spacing w:after="0"/>
            </w:pPr>
            <w:r>
              <w:t>510275  Professional services — other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C851F82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A169A76" w14:textId="77777777" w:rsidR="00423D4B" w:rsidRDefault="00000000">
            <w:pPr>
              <w:spacing w:after="0"/>
              <w:jc w:val="right"/>
            </w:pPr>
            <w:r>
              <w:t>800.00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03091B5" w14:textId="77777777" w:rsidR="00423D4B" w:rsidRDefault="00000000">
            <w:pPr>
              <w:spacing w:after="0"/>
              <w:jc w:val="right"/>
            </w:pPr>
            <w:r>
              <w:t>800.00</w:t>
            </w:r>
          </w:p>
        </w:tc>
      </w:tr>
      <w:tr w:rsidR="00423D4B" w14:paraId="7FD91372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AFE4229" w14:textId="77777777" w:rsidR="00423D4B" w:rsidRDefault="00000000">
            <w:pPr>
              <w:spacing w:after="0"/>
            </w:pPr>
            <w:r>
              <w:rPr>
                <w:b/>
              </w:rPr>
              <w:t>Total services and supplies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3D0B51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14,090.55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BE7F5F9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29,186.12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D4193D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43,276.67</w:t>
            </w:r>
          </w:p>
        </w:tc>
      </w:tr>
      <w:tr w:rsidR="00423D4B" w14:paraId="3CF1F338" w14:textId="77777777">
        <w:trPr>
          <w:jc w:val="center"/>
        </w:trPr>
        <w:tc>
          <w:tcPr>
            <w:tcW w:w="10800" w:type="dxa"/>
            <w:gridSpan w:val="4"/>
            <w:shd w:val="clear" w:color="auto" w:fill="DCE6F1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5CBF7E5" w14:textId="77777777" w:rsidR="00423D4B" w:rsidRDefault="00000000">
            <w:pPr>
              <w:spacing w:after="0"/>
            </w:pPr>
            <w:r>
              <w:rPr>
                <w:b/>
                <w:color w:val="1F4E78"/>
                <w:sz w:val="17"/>
              </w:rPr>
              <w:t>CAPITAL OUTLAY</w:t>
            </w:r>
          </w:p>
        </w:tc>
      </w:tr>
      <w:tr w:rsidR="00423D4B" w14:paraId="15F9C9F3" w14:textId="77777777">
        <w:trPr>
          <w:jc w:val="center"/>
        </w:trPr>
        <w:tc>
          <w:tcPr>
            <w:tcW w:w="54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90C7BD2" w14:textId="77777777" w:rsidR="00423D4B" w:rsidRDefault="00000000">
            <w:pPr>
              <w:spacing w:after="0"/>
            </w:pPr>
            <w:r>
              <w:t>530070  Equipment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EF6DDE9" w14:textId="77777777" w:rsidR="00423D4B" w:rsidRDefault="00000000">
            <w:pPr>
              <w:spacing w:after="0"/>
              <w:jc w:val="right"/>
            </w:pPr>
            <w:r>
              <w:t>8,845.16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FAC1D72" w14:textId="77777777" w:rsidR="00423D4B" w:rsidRDefault="00000000">
            <w:pPr>
              <w:spacing w:after="0"/>
              <w:jc w:val="right"/>
            </w:pPr>
            <w:r>
              <w:t>0.00</w:t>
            </w:r>
          </w:p>
        </w:tc>
        <w:tc>
          <w:tcPr>
            <w:tcW w:w="1800" w:type="dxa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8F2642C" w14:textId="77777777" w:rsidR="00423D4B" w:rsidRDefault="00000000">
            <w:pPr>
              <w:spacing w:after="0"/>
              <w:jc w:val="right"/>
            </w:pPr>
            <w:r>
              <w:t>8,845.16</w:t>
            </w:r>
          </w:p>
        </w:tc>
      </w:tr>
      <w:tr w:rsidR="00423D4B" w14:paraId="39416D33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C51A36" w14:textId="77777777" w:rsidR="00423D4B" w:rsidRDefault="00000000">
            <w:pPr>
              <w:spacing w:after="0"/>
            </w:pPr>
            <w:r>
              <w:rPr>
                <w:b/>
              </w:rPr>
              <w:t>Total capital outlay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68B6687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8,845.16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CE92BE0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0.00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844FA41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8,845.16</w:t>
            </w:r>
          </w:p>
        </w:tc>
      </w:tr>
      <w:tr w:rsidR="00423D4B" w14:paraId="2D2CD6B8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E071259" w14:textId="77777777" w:rsidR="00423D4B" w:rsidRDefault="00000000">
            <w:pPr>
              <w:spacing w:after="0"/>
            </w:pPr>
            <w:r>
              <w:rPr>
                <w:b/>
              </w:rPr>
              <w:t>TOTAL EXPENSES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057AB7D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34,937.68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E5A9502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29,186.12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1322DA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64,123.80</w:t>
            </w:r>
          </w:p>
        </w:tc>
      </w:tr>
      <w:tr w:rsidR="00423D4B" w14:paraId="207809B9" w14:textId="77777777">
        <w:trPr>
          <w:jc w:val="center"/>
        </w:trPr>
        <w:tc>
          <w:tcPr>
            <w:tcW w:w="54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C361C4C" w14:textId="77777777" w:rsidR="00423D4B" w:rsidRDefault="00000000">
            <w:pPr>
              <w:spacing w:after="0"/>
            </w:pPr>
            <w:r>
              <w:rPr>
                <w:b/>
              </w:rPr>
              <w:t>NET INCOME (LOSS) / CHANGE IN FUND BALANCE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2E86614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(3,673.86)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8A0D846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(9,468.11)</w:t>
            </w:r>
          </w:p>
        </w:tc>
        <w:tc>
          <w:tcPr>
            <w:tcW w:w="1800" w:type="dxa"/>
            <w:shd w:val="clear" w:color="auto" w:fill="F2F4F7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D95A216" w14:textId="77777777" w:rsidR="00423D4B" w:rsidRDefault="00000000">
            <w:pPr>
              <w:spacing w:after="0"/>
              <w:jc w:val="right"/>
            </w:pPr>
            <w:r>
              <w:rPr>
                <w:b/>
              </w:rPr>
              <w:t>(13,141.97)</w:t>
            </w:r>
          </w:p>
        </w:tc>
      </w:tr>
    </w:tbl>
    <w:p w14:paraId="3819CF0E" w14:textId="77777777" w:rsidR="00EA4CD7" w:rsidRDefault="00EA4CD7"/>
    <w:sectPr w:rsidR="00EA4CD7" w:rsidSect="00034616">
      <w:headerReference w:type="default" r:id="rId8"/>
      <w:footerReference w:type="default" r:id="rId9"/>
      <w:pgSz w:w="12240" w:h="15840"/>
      <w:pgMar w:top="72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2F62" w14:textId="77777777" w:rsidR="00EA4CD7" w:rsidRDefault="00EA4CD7">
      <w:pPr>
        <w:spacing w:after="0" w:line="240" w:lineRule="auto"/>
      </w:pPr>
      <w:r>
        <w:separator/>
      </w:r>
    </w:p>
  </w:endnote>
  <w:endnote w:type="continuationSeparator" w:id="0">
    <w:p w14:paraId="6B466675" w14:textId="77777777" w:rsidR="00EA4CD7" w:rsidRDefault="00EA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3F05" w14:textId="77777777" w:rsidR="00423D4B" w:rsidRDefault="00000000">
    <w:pPr>
      <w:pStyle w:val="Footer"/>
      <w:jc w:val="center"/>
    </w:pPr>
    <w:r>
      <w:rPr>
        <w:color w:val="666666"/>
      </w:rPr>
      <w:t>Unaudited — budgetary basis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4947" w14:textId="77777777" w:rsidR="00EA4CD7" w:rsidRDefault="00EA4CD7">
      <w:pPr>
        <w:spacing w:after="0" w:line="240" w:lineRule="auto"/>
      </w:pPr>
      <w:r>
        <w:separator/>
      </w:r>
    </w:p>
  </w:footnote>
  <w:footnote w:type="continuationSeparator" w:id="0">
    <w:p w14:paraId="25DD5720" w14:textId="77777777" w:rsidR="00EA4CD7" w:rsidRDefault="00EA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9305" w14:textId="77777777" w:rsidR="00423D4B" w:rsidRDefault="00000000">
    <w:pPr>
      <w:pStyle w:val="Header"/>
      <w:jc w:val="right"/>
    </w:pPr>
    <w:r>
      <w:rPr>
        <w:color w:val="666666"/>
      </w:rPr>
      <w:t xml:space="preserve">CAPAY VALLEY FIRE PROTECTION </w:t>
    </w:r>
    <w:proofErr w:type="gramStart"/>
    <w:r>
      <w:rPr>
        <w:color w:val="666666"/>
      </w:rPr>
      <w:t>DISTRICT  |</w:t>
    </w:r>
    <w:proofErr w:type="gramEnd"/>
    <w:r>
      <w:rPr>
        <w:color w:val="666666"/>
      </w:rPr>
      <w:t xml:space="preserve">  FINANCIAL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326340">
    <w:abstractNumId w:val="8"/>
  </w:num>
  <w:num w:numId="2" w16cid:durableId="1989430475">
    <w:abstractNumId w:val="6"/>
  </w:num>
  <w:num w:numId="3" w16cid:durableId="1867719355">
    <w:abstractNumId w:val="5"/>
  </w:num>
  <w:num w:numId="4" w16cid:durableId="1905528392">
    <w:abstractNumId w:val="4"/>
  </w:num>
  <w:num w:numId="5" w16cid:durableId="1747680009">
    <w:abstractNumId w:val="7"/>
  </w:num>
  <w:num w:numId="6" w16cid:durableId="1842621350">
    <w:abstractNumId w:val="3"/>
  </w:num>
  <w:num w:numId="7" w16cid:durableId="915017811">
    <w:abstractNumId w:val="2"/>
  </w:num>
  <w:num w:numId="8" w16cid:durableId="1820726473">
    <w:abstractNumId w:val="1"/>
  </w:num>
  <w:num w:numId="9" w16cid:durableId="2779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FFC"/>
    <w:rsid w:val="0029639D"/>
    <w:rsid w:val="00326F90"/>
    <w:rsid w:val="00423D4B"/>
    <w:rsid w:val="00AA1D8D"/>
    <w:rsid w:val="00B47730"/>
    <w:rsid w:val="00CB0664"/>
    <w:rsid w:val="00E547EF"/>
    <w:rsid w:val="00EA4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4F89E"/>
  <w14:defaultImageDpi w14:val="300"/>
  <w15:docId w15:val="{B4B172D9-A3CE-40CB-BD52-48E9ABBF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"/>
    </w:pPr>
    <w:rPr>
      <w:rFonts w:ascii="Calibri" w:hAnsi="Calibri"/>
      <w:color w:val="203040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/>
      <w:b/>
      <w:color w:val="1F4E78"/>
      <w:spacing w:val="5"/>
      <w:kern w:val="28"/>
      <w:sz w:val="3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1462</Characters>
  <Application>Microsoft Office Word</Application>
  <DocSecurity>0</DocSecurity>
  <Lines>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CAPAY VALLEY</cp:lastModifiedBy>
  <cp:revision>2</cp:revision>
  <cp:lastPrinted>2026-07-13T18:36:00Z</cp:lastPrinted>
  <dcterms:created xsi:type="dcterms:W3CDTF">2026-07-13T18:36:00Z</dcterms:created>
  <dcterms:modified xsi:type="dcterms:W3CDTF">2026-07-13T18:36:00Z</dcterms:modified>
  <cp:category/>
</cp:coreProperties>
</file>